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4A" w:rsidRPr="002B3049" w:rsidRDefault="007D6B4A" w:rsidP="002B3049">
      <w:pPr>
        <w:shd w:val="clear" w:color="auto" w:fill="FFFFFF"/>
        <w:spacing w:after="0" w:line="336" w:lineRule="auto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2B3049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Памятка </w:t>
      </w:r>
      <w:r w:rsidR="002B3049" w:rsidRPr="002B3049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для студентов </w:t>
      </w:r>
      <w:r w:rsidRPr="002B3049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"Курительные смеси"</w:t>
      </w:r>
    </w:p>
    <w:p w:rsidR="002B3049" w:rsidRDefault="002B3049" w:rsidP="002B3049">
      <w:pPr>
        <w:widowControl w:val="0"/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ДОРОГОЙ ДРУГ!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Эта информация не только для тебя, но и для твоих друзей. Ты думаешь, что всё знаешь о курительных смесях? Тогда внимательно читай!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Распространители курительных смесей создали множество мифов о безвредности и безопасности их употребления.</w:t>
      </w:r>
      <w:r w:rsidR="002B3049"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ВСЁ ЭТО ЛОЖЬ!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sz w:val="28"/>
          <w:szCs w:val="28"/>
          <w:lang w:eastAsia="ru-RU"/>
        </w:rPr>
        <w:t>Курительные смеси содержат один из новых видов НАРКОТИКОВ, поэтому представляют опасность для жизни и здоровья человека. Это установлено в ходе специально проведённых научных исследований.</w:t>
      </w: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Данные вещества вызывают наркотическую зависимость, тяжёлые отравления и могут привести к летальным исходам.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sz w:val="28"/>
          <w:szCs w:val="28"/>
          <w:lang w:eastAsia="ru-RU"/>
        </w:rPr>
        <w:t>Наркоторговцы распространяют курительные смеси: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sz w:val="28"/>
          <w:szCs w:val="28"/>
          <w:lang w:eastAsia="ru-RU"/>
        </w:rPr>
        <w:t>- через объекты розничной торговли;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sz w:val="28"/>
          <w:szCs w:val="28"/>
          <w:lang w:eastAsia="ru-RU"/>
        </w:rPr>
        <w:t>- через Интернет, «наружную рекламу» (заборы, двери, подъезды и</w:t>
      </w:r>
      <w:bookmarkStart w:id="0" w:name="bookmark0"/>
      <w:r w:rsidR="002B3049" w:rsidRPr="002B304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B3049">
        <w:rPr>
          <w:rFonts w:ascii="Arial" w:eastAsia="Times New Roman" w:hAnsi="Arial" w:cs="Arial"/>
          <w:sz w:val="28"/>
          <w:szCs w:val="28"/>
          <w:lang w:eastAsia="ru-RU"/>
        </w:rPr>
        <w:t>др-);</w:t>
      </w:r>
      <w:bookmarkEnd w:id="0"/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sz w:val="28"/>
          <w:szCs w:val="28"/>
          <w:lang w:eastAsia="ru-RU"/>
        </w:rPr>
        <w:t>- в местах массового скопления людей (вокзалы, аэропорты, станции метрополитена, рынки) и прилегающих к ним территориях;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sz w:val="28"/>
          <w:szCs w:val="28"/>
          <w:lang w:eastAsia="ru-RU"/>
        </w:rPr>
        <w:t>- путём массовой рассылки сообщений абонентам сети сотовой связи с рекламой курительных смесей.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БУДЬ ОСТОРОЖЕН!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Курительные смеси распространяются без каких-либо документов, удостоверяющих их безопасность для жизни и здоровья человека, без документов изготовителя, поставщика, подтверждающих их происхождение.</w:t>
      </w:r>
    </w:p>
    <w:p w:rsidR="007D6B4A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ЗАДУМАЙСЯ!</w:t>
      </w:r>
    </w:p>
    <w:p w:rsidR="002B3049" w:rsidRPr="002B3049" w:rsidRDefault="007D6B4A" w:rsidP="002B30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3049">
        <w:rPr>
          <w:rFonts w:ascii="Arial" w:eastAsia="Times New Roman" w:hAnsi="Arial" w:cs="Arial"/>
          <w:b/>
          <w:sz w:val="28"/>
          <w:szCs w:val="28"/>
          <w:lang w:eastAsia="ru-RU"/>
        </w:rPr>
        <w:t>Будут ли качественный, полезный и сертифицированный товар рекламировать с помощью надписей на грязных заборах, гаражах и т.д., когда весь цивилизованный мир использует для этого СМИ. Конечно же, нет!</w:t>
      </w:r>
    </w:p>
    <w:sectPr w:rsidR="002B3049" w:rsidRPr="002B3049" w:rsidSect="007D6B4A">
      <w:headerReference w:type="default" r:id="rId6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CFE" w:rsidRDefault="00AA1CFE" w:rsidP="002B3049">
      <w:pPr>
        <w:spacing w:after="0" w:line="240" w:lineRule="auto"/>
      </w:pPr>
      <w:r>
        <w:separator/>
      </w:r>
    </w:p>
  </w:endnote>
  <w:endnote w:type="continuationSeparator" w:id="0">
    <w:p w:rsidR="00AA1CFE" w:rsidRDefault="00AA1CFE" w:rsidP="002B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CFE" w:rsidRDefault="00AA1CFE" w:rsidP="002B3049">
      <w:pPr>
        <w:spacing w:after="0" w:line="240" w:lineRule="auto"/>
      </w:pPr>
      <w:r>
        <w:separator/>
      </w:r>
    </w:p>
  </w:footnote>
  <w:footnote w:type="continuationSeparator" w:id="0">
    <w:p w:rsidR="00AA1CFE" w:rsidRDefault="00AA1CFE" w:rsidP="002B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49" w:rsidRPr="002B3049" w:rsidRDefault="002B3049">
    <w:pPr>
      <w:pStyle w:val="a4"/>
      <w:rPr>
        <w:i/>
        <w:sz w:val="22"/>
        <w:szCs w:val="22"/>
      </w:rPr>
    </w:pPr>
    <w:r w:rsidRPr="002B3049">
      <w:rPr>
        <w:i/>
        <w:sz w:val="22"/>
        <w:szCs w:val="22"/>
      </w:rPr>
      <w:t>Новороссийский колледж строительства и экономики</w:t>
    </w:r>
  </w:p>
  <w:p w:rsidR="002B3049" w:rsidRDefault="002B304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B4A"/>
    <w:rsid w:val="002B3049"/>
    <w:rsid w:val="007D6B4A"/>
    <w:rsid w:val="009870E4"/>
    <w:rsid w:val="00AA1CFE"/>
    <w:rsid w:val="00AD4152"/>
    <w:rsid w:val="00B9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paragraph" w:styleId="1">
    <w:name w:val="heading 1"/>
    <w:basedOn w:val="a"/>
    <w:link w:val="10"/>
    <w:uiPriority w:val="9"/>
    <w:qFormat/>
    <w:rsid w:val="007D6B4A"/>
    <w:pPr>
      <w:spacing w:after="0" w:line="336" w:lineRule="auto"/>
      <w:outlineLvl w:val="0"/>
    </w:pPr>
    <w:rPr>
      <w:rFonts w:ascii="Times New Roman" w:eastAsia="Times New Roman" w:hAnsi="Times New Roman" w:cs="Times New Roman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B4A"/>
    <w:rPr>
      <w:rFonts w:ascii="Times New Roman" w:eastAsia="Times New Roman" w:hAnsi="Times New Roman" w:cs="Times New Roman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semiHidden/>
    <w:unhideWhenUsed/>
    <w:rsid w:val="007D6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B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049"/>
  </w:style>
  <w:style w:type="paragraph" w:styleId="a6">
    <w:name w:val="footer"/>
    <w:basedOn w:val="a"/>
    <w:link w:val="a7"/>
    <w:uiPriority w:val="99"/>
    <w:semiHidden/>
    <w:unhideWhenUsed/>
    <w:rsid w:val="002B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3049"/>
  </w:style>
  <w:style w:type="paragraph" w:styleId="a8">
    <w:name w:val="Balloon Text"/>
    <w:basedOn w:val="a"/>
    <w:link w:val="a9"/>
    <w:uiPriority w:val="99"/>
    <w:semiHidden/>
    <w:unhideWhenUsed/>
    <w:rsid w:val="002B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5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4</cp:revision>
  <dcterms:created xsi:type="dcterms:W3CDTF">2016-03-29T07:39:00Z</dcterms:created>
  <dcterms:modified xsi:type="dcterms:W3CDTF">2016-04-04T05:45:00Z</dcterms:modified>
</cp:coreProperties>
</file>